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982" w:rsidRDefault="007033EB" w:rsidP="00513B1F">
      <w:pPr>
        <w:jc w:val="center"/>
        <w:rPr>
          <w:rFonts w:ascii="Arial" w:hAnsi="Arial" w:cs="Arial"/>
          <w:b/>
          <w:sz w:val="96"/>
          <w:szCs w:val="96"/>
        </w:rPr>
      </w:pPr>
      <w:r w:rsidRPr="007033EB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23.45pt;margin-top:213.05pt;width:.05pt;height:55.95pt;z-index:251659264" o:connectortype="straight"/>
        </w:pict>
      </w:r>
      <w:r w:rsidRPr="007033EB">
        <w:rPr>
          <w:noProof/>
        </w:rPr>
        <w:pict>
          <v:shape id="_x0000_s1032" type="#_x0000_t32" style="position:absolute;left:0;text-align:left;margin-left:604.55pt;margin-top:240pt;width:.05pt;height:29pt;z-index:251664384" o:connectortype="straight"/>
        </w:pict>
      </w:r>
      <w:r w:rsidRPr="007033EB">
        <w:rPr>
          <w:noProof/>
        </w:rPr>
        <w:pict>
          <v:shape id="_x0000_s1031" type="#_x0000_t32" style="position:absolute;left:0;text-align:left;margin-left:509.1pt;margin-top:213.05pt;width:0;height:26.95pt;z-index:251663360" o:connectortype="straight"/>
        </w:pict>
      </w:r>
      <w:r w:rsidRPr="007033EB">
        <w:rPr>
          <w:noProof/>
        </w:rPr>
        <w:pict>
          <v:shape id="_x0000_s1030" type="#_x0000_t32" style="position:absolute;left:0;text-align:left;margin-left:394.3pt;margin-top:240pt;width:.05pt;height:27.4pt;z-index:251662336" o:connectortype="straight"/>
        </w:pict>
      </w:r>
      <w:r w:rsidRPr="007033EB">
        <w:rPr>
          <w:noProof/>
        </w:rPr>
        <w:pict>
          <v:shape id="_x0000_s1029" type="#_x0000_t32" style="position:absolute;left:0;text-align:left;margin-left:329.15pt;margin-top:213.05pt;width:0;height:26.95pt;z-index:251661312" o:connectortype="straight"/>
        </w:pict>
      </w:r>
      <w:r w:rsidRPr="007033EB">
        <w:rPr>
          <w:noProof/>
        </w:rPr>
        <w:pict>
          <v:shape id="_x0000_s1028" type="#_x0000_t32" style="position:absolute;left:0;text-align:left;margin-left:259.5pt;margin-top:240pt;width:0;height:29pt;z-index:251660288" o:connectortype="straight"/>
        </w:pict>
      </w:r>
      <w:r>
        <w:rPr>
          <w:rFonts w:ascii="Arial" w:hAnsi="Arial" w:cs="Arial"/>
          <w:b/>
          <w:noProof/>
          <w:sz w:val="96"/>
          <w:szCs w:val="96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25.15pt;margin-top:46.2pt;width:148.55pt;height:166.85pt;z-index:251666432;mso-width-relative:margin;mso-height-relative:margin" fillcolor="white [3201]" strokecolor="black [3200]" strokeweight="2.5pt">
            <v:shadow color="#868686"/>
            <v:textbox style="mso-next-textbox:#_x0000_s1033">
              <w:txbxContent>
                <w:p w:rsidR="00513B1F" w:rsidRPr="005F490E" w:rsidRDefault="00513B1F" w:rsidP="005F490E">
                  <w:pPr>
                    <w:spacing w:after="0" w:line="240" w:lineRule="auto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5F490E">
                    <w:rPr>
                      <w:rFonts w:ascii="Arial" w:hAnsi="Arial" w:cs="Arial"/>
                      <w:b/>
                      <w:sz w:val="28"/>
                      <w:szCs w:val="28"/>
                    </w:rPr>
                    <w:t>1960:</w:t>
                  </w:r>
                </w:p>
                <w:p w:rsidR="00513B1F" w:rsidRPr="000D1C80" w:rsidRDefault="00513B1F" w:rsidP="005F490E">
                  <w:pPr>
                    <w:spacing w:after="0" w:line="240" w:lineRule="auto"/>
                    <w:rPr>
                      <w:rFonts w:ascii="Arial" w:hAnsi="Arial" w:cs="Arial"/>
                      <w:color w:val="76923C" w:themeColor="accent3" w:themeShade="BF"/>
                      <w:sz w:val="24"/>
                      <w:szCs w:val="24"/>
                    </w:rPr>
                  </w:pPr>
                  <w:r w:rsidRPr="000D1C80">
                    <w:rPr>
                      <w:rFonts w:ascii="Arial" w:hAnsi="Arial" w:cs="Arial"/>
                      <w:color w:val="76923C" w:themeColor="accent3" w:themeShade="BF"/>
                      <w:sz w:val="24"/>
                      <w:szCs w:val="24"/>
                    </w:rPr>
                    <w:t>John F. Kennedy becomes president.</w:t>
                  </w:r>
                </w:p>
                <w:p w:rsidR="005F490E" w:rsidRDefault="005F490E" w:rsidP="005F490E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513B1F" w:rsidRPr="000D1C80" w:rsidRDefault="00513B1F" w:rsidP="005F490E">
                  <w:pPr>
                    <w:spacing w:after="0" w:line="240" w:lineRule="auto"/>
                    <w:rPr>
                      <w:rFonts w:ascii="Arial" w:hAnsi="Arial" w:cs="Arial"/>
                      <w:color w:val="943634" w:themeColor="accent2" w:themeShade="BF"/>
                      <w:sz w:val="24"/>
                      <w:szCs w:val="24"/>
                    </w:rPr>
                  </w:pPr>
                  <w:proofErr w:type="gramStart"/>
                  <w:r w:rsidRPr="000D1C80">
                    <w:rPr>
                      <w:rFonts w:ascii="Arial" w:hAnsi="Arial" w:cs="Arial"/>
                      <w:color w:val="943634" w:themeColor="accent2" w:themeShade="BF"/>
                      <w:sz w:val="24"/>
                      <w:szCs w:val="24"/>
                    </w:rPr>
                    <w:t>Development of the Laser</w:t>
                  </w:r>
                  <w:r w:rsidR="005F490E" w:rsidRPr="000D1C80">
                    <w:rPr>
                      <w:rFonts w:ascii="Arial" w:hAnsi="Arial" w:cs="Arial"/>
                      <w:color w:val="943634" w:themeColor="accent2" w:themeShade="BF"/>
                      <w:sz w:val="24"/>
                      <w:szCs w:val="24"/>
                    </w:rPr>
                    <w:t>.</w:t>
                  </w:r>
                  <w:proofErr w:type="gramEnd"/>
                </w:p>
                <w:p w:rsidR="005F490E" w:rsidRDefault="005F490E" w:rsidP="005F490E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513B1F" w:rsidRPr="000D1C80" w:rsidRDefault="00513B1F" w:rsidP="005F490E">
                  <w:pPr>
                    <w:spacing w:after="0" w:line="240" w:lineRule="auto"/>
                    <w:rPr>
                      <w:rFonts w:ascii="Arial" w:hAnsi="Arial" w:cs="Arial"/>
                      <w:color w:val="943634" w:themeColor="accent2" w:themeShade="BF"/>
                      <w:sz w:val="24"/>
                      <w:szCs w:val="24"/>
                    </w:rPr>
                  </w:pPr>
                  <w:proofErr w:type="gramStart"/>
                  <w:r w:rsidRPr="000D1C80">
                    <w:rPr>
                      <w:rFonts w:ascii="Arial" w:hAnsi="Arial" w:cs="Arial"/>
                      <w:color w:val="943634" w:themeColor="accent2" w:themeShade="BF"/>
                      <w:sz w:val="24"/>
                      <w:szCs w:val="24"/>
                    </w:rPr>
                    <w:t xml:space="preserve">Development of a more structured EMS (Emergency Medical </w:t>
                  </w:r>
                  <w:r w:rsidR="005F490E" w:rsidRPr="000D1C80">
                    <w:rPr>
                      <w:rFonts w:ascii="Arial" w:hAnsi="Arial" w:cs="Arial"/>
                      <w:color w:val="943634" w:themeColor="accent2" w:themeShade="BF"/>
                      <w:sz w:val="24"/>
                      <w:szCs w:val="24"/>
                    </w:rPr>
                    <w:t>Service</w:t>
                  </w:r>
                  <w:r w:rsidRPr="000D1C80">
                    <w:rPr>
                      <w:rFonts w:ascii="Arial" w:hAnsi="Arial" w:cs="Arial"/>
                      <w:color w:val="943634" w:themeColor="accent2" w:themeShade="BF"/>
                      <w:sz w:val="24"/>
                      <w:szCs w:val="24"/>
                    </w:rPr>
                    <w:t>) System</w:t>
                  </w:r>
                  <w:r w:rsidR="005F490E" w:rsidRPr="000D1C80">
                    <w:rPr>
                      <w:rFonts w:ascii="Arial" w:hAnsi="Arial" w:cs="Arial"/>
                      <w:color w:val="943634" w:themeColor="accent2" w:themeShade="BF"/>
                      <w:sz w:val="24"/>
                      <w:szCs w:val="24"/>
                    </w:rPr>
                    <w:t>.</w:t>
                  </w:r>
                  <w:proofErr w:type="gramEnd"/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96"/>
          <w:szCs w:val="96"/>
          <w:lang w:eastAsia="zh-TW"/>
        </w:rPr>
        <w:pict>
          <v:shape id="_x0000_s1035" type="#_x0000_t202" style="position:absolute;left:0;text-align:left;margin-left:284.6pt;margin-top:142.15pt;width:92.55pt;height:70.9pt;z-index:251670528;mso-width-relative:margin;mso-height-relative:margin" fillcolor="white [3201]" strokecolor="black [3200]" strokeweight="2.5pt">
            <v:shadow color="#868686"/>
            <v:textbox style="mso-next-textbox:#_x0000_s1035">
              <w:txbxContent>
                <w:p w:rsidR="00513B1F" w:rsidRPr="005F490E" w:rsidRDefault="005F490E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5F490E">
                    <w:rPr>
                      <w:rFonts w:ascii="Arial" w:hAnsi="Arial" w:cs="Arial"/>
                      <w:b/>
                      <w:sz w:val="28"/>
                      <w:szCs w:val="28"/>
                    </w:rPr>
                    <w:t>1964:</w:t>
                  </w:r>
                </w:p>
                <w:p w:rsidR="005F490E" w:rsidRPr="000D1C80" w:rsidRDefault="005F490E">
                  <w:pPr>
                    <w:rPr>
                      <w:rFonts w:ascii="Arial" w:hAnsi="Arial" w:cs="Arial"/>
                      <w:color w:val="76923C" w:themeColor="accent3" w:themeShade="BF"/>
                      <w:sz w:val="24"/>
                      <w:szCs w:val="24"/>
                    </w:rPr>
                  </w:pPr>
                  <w:r w:rsidRPr="000D1C80">
                    <w:rPr>
                      <w:rFonts w:ascii="Arial" w:hAnsi="Arial" w:cs="Arial"/>
                      <w:color w:val="76923C" w:themeColor="accent3" w:themeShade="BF"/>
                      <w:sz w:val="24"/>
                      <w:szCs w:val="24"/>
                    </w:rPr>
                    <w:t>Civil Rights Act of 1964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96"/>
          <w:szCs w:val="96"/>
          <w:lang w:eastAsia="zh-TW"/>
        </w:rPr>
        <w:pict>
          <v:shape id="_x0000_s1037" type="#_x0000_t202" style="position:absolute;left:0;text-align:left;margin-left:449.75pt;margin-top:71.3pt;width:133.1pt;height:141.75pt;z-index:251674624;mso-width-relative:margin;mso-height-relative:margin" fillcolor="white [3201]" strokecolor="black [3200]" strokeweight="2.5pt">
            <v:shadow color="#868686"/>
            <v:textbox style="mso-next-textbox:#_x0000_s1037">
              <w:txbxContent>
                <w:p w:rsidR="00513B1F" w:rsidRPr="005F490E" w:rsidRDefault="005F490E" w:rsidP="005F490E">
                  <w:pPr>
                    <w:spacing w:after="0" w:line="240" w:lineRule="auto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5F490E">
                    <w:rPr>
                      <w:rFonts w:ascii="Arial" w:hAnsi="Arial" w:cs="Arial"/>
                      <w:b/>
                      <w:sz w:val="28"/>
                      <w:szCs w:val="28"/>
                    </w:rPr>
                    <w:t>1967:</w:t>
                  </w:r>
                </w:p>
                <w:p w:rsidR="005F490E" w:rsidRPr="000D1C80" w:rsidRDefault="005F490E" w:rsidP="005F490E">
                  <w:pPr>
                    <w:spacing w:after="0" w:line="240" w:lineRule="auto"/>
                    <w:rPr>
                      <w:rFonts w:ascii="Arial" w:hAnsi="Arial" w:cs="Arial"/>
                      <w:color w:val="943634" w:themeColor="accent2" w:themeShade="BF"/>
                      <w:sz w:val="24"/>
                      <w:szCs w:val="24"/>
                    </w:rPr>
                  </w:pPr>
                  <w:r w:rsidRPr="000D1C80">
                    <w:rPr>
                      <w:rFonts w:ascii="Arial" w:hAnsi="Arial" w:cs="Arial"/>
                      <w:color w:val="943634" w:themeColor="accent2" w:themeShade="BF"/>
                      <w:sz w:val="24"/>
                      <w:szCs w:val="24"/>
                    </w:rPr>
                    <w:t>First Heart Transplant</w:t>
                  </w:r>
                </w:p>
                <w:p w:rsidR="005F490E" w:rsidRPr="000D1C80" w:rsidRDefault="005F490E" w:rsidP="005F490E">
                  <w:pPr>
                    <w:spacing w:after="0" w:line="240" w:lineRule="auto"/>
                    <w:rPr>
                      <w:rFonts w:ascii="Arial" w:hAnsi="Arial" w:cs="Arial"/>
                      <w:color w:val="E36C0A" w:themeColor="accent6" w:themeShade="BF"/>
                      <w:sz w:val="24"/>
                      <w:szCs w:val="24"/>
                    </w:rPr>
                  </w:pPr>
                </w:p>
                <w:p w:rsidR="005F490E" w:rsidRPr="000D1C80" w:rsidRDefault="005F490E" w:rsidP="005F490E">
                  <w:pPr>
                    <w:spacing w:after="0" w:line="240" w:lineRule="auto"/>
                    <w:rPr>
                      <w:rFonts w:ascii="Arial" w:hAnsi="Arial" w:cs="Arial"/>
                      <w:color w:val="E36C0A" w:themeColor="accent6" w:themeShade="BF"/>
                      <w:sz w:val="24"/>
                      <w:szCs w:val="24"/>
                    </w:rPr>
                  </w:pPr>
                  <w:r w:rsidRPr="000D1C80">
                    <w:rPr>
                      <w:rFonts w:ascii="Arial" w:hAnsi="Arial" w:cs="Arial"/>
                      <w:color w:val="E36C0A" w:themeColor="accent6" w:themeShade="BF"/>
                      <w:sz w:val="24"/>
                      <w:szCs w:val="24"/>
                    </w:rPr>
                    <w:t>Development of the Hand-held Calculator</w:t>
                  </w:r>
                </w:p>
                <w:p w:rsidR="005F490E" w:rsidRDefault="005F490E" w:rsidP="005F490E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5F490E" w:rsidRPr="000D1C80" w:rsidRDefault="005F490E" w:rsidP="005F490E">
                  <w:pPr>
                    <w:spacing w:after="0" w:line="240" w:lineRule="auto"/>
                    <w:rPr>
                      <w:rFonts w:ascii="Arial" w:hAnsi="Arial" w:cs="Arial"/>
                      <w:color w:val="E36C0A" w:themeColor="accent6" w:themeShade="BF"/>
                      <w:sz w:val="24"/>
                      <w:szCs w:val="24"/>
                    </w:rPr>
                  </w:pPr>
                  <w:r w:rsidRPr="000D1C80">
                    <w:rPr>
                      <w:rFonts w:ascii="Arial" w:hAnsi="Arial" w:cs="Arial"/>
                      <w:color w:val="E36C0A" w:themeColor="accent6" w:themeShade="BF"/>
                      <w:sz w:val="24"/>
                      <w:szCs w:val="24"/>
                    </w:rPr>
                    <w:t xml:space="preserve">Development of the ATM (Automatic Teller Machine) 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96"/>
          <w:szCs w:val="96"/>
          <w:lang w:eastAsia="zh-TW"/>
        </w:rPr>
        <w:pict>
          <v:shape id="_x0000_s1038" type="#_x0000_t202" style="position:absolute;left:0;text-align:left;margin-left:562.85pt;margin-top:267.4pt;width:101.15pt;height:89.85pt;z-index:251676672;mso-width-relative:margin;mso-height-relative:margin" fillcolor="white [3201]" strokecolor="black [3200]" strokeweight="2.5pt">
            <v:shadow color="#868686"/>
            <v:textbox style="mso-next-textbox:#_x0000_s1038">
              <w:txbxContent>
                <w:p w:rsidR="00513B1F" w:rsidRPr="005F490E" w:rsidRDefault="005F490E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5F490E">
                    <w:rPr>
                      <w:rFonts w:ascii="Arial" w:hAnsi="Arial" w:cs="Arial"/>
                      <w:b/>
                      <w:sz w:val="28"/>
                      <w:szCs w:val="28"/>
                    </w:rPr>
                    <w:t>1968:</w:t>
                  </w:r>
                </w:p>
                <w:p w:rsidR="005F490E" w:rsidRPr="000D1C80" w:rsidRDefault="005F490E">
                  <w:pPr>
                    <w:rPr>
                      <w:rFonts w:ascii="Arial" w:hAnsi="Arial" w:cs="Arial"/>
                      <w:color w:val="76923C" w:themeColor="accent3" w:themeShade="BF"/>
                      <w:sz w:val="24"/>
                      <w:szCs w:val="24"/>
                    </w:rPr>
                  </w:pPr>
                  <w:r w:rsidRPr="000D1C80">
                    <w:rPr>
                      <w:rFonts w:ascii="Arial" w:hAnsi="Arial" w:cs="Arial"/>
                      <w:color w:val="76923C" w:themeColor="accent3" w:themeShade="BF"/>
                      <w:sz w:val="24"/>
                      <w:szCs w:val="24"/>
                    </w:rPr>
                    <w:t xml:space="preserve">Martin Luther King Jr. is </w:t>
                  </w:r>
                  <w:proofErr w:type="gramStart"/>
                  <w:r w:rsidRPr="000D1C80">
                    <w:rPr>
                      <w:rFonts w:ascii="Arial" w:hAnsi="Arial" w:cs="Arial"/>
                      <w:color w:val="76923C" w:themeColor="accent3" w:themeShade="BF"/>
                      <w:sz w:val="24"/>
                      <w:szCs w:val="24"/>
                    </w:rPr>
                    <w:t>Assassinated</w:t>
                  </w:r>
                  <w:proofErr w:type="gramEnd"/>
                  <w:r w:rsidRPr="000D1C80">
                    <w:rPr>
                      <w:rFonts w:ascii="Arial" w:hAnsi="Arial" w:cs="Arial"/>
                      <w:color w:val="76923C" w:themeColor="accent3" w:themeShade="BF"/>
                      <w:sz w:val="24"/>
                      <w:szCs w:val="24"/>
                    </w:rPr>
                    <w:t xml:space="preserve">. </w:t>
                  </w:r>
                </w:p>
              </w:txbxContent>
            </v:textbox>
          </v:shape>
        </w:pict>
      </w:r>
      <w:r w:rsidR="00513B1F" w:rsidRPr="00513B1F">
        <w:rPr>
          <w:rFonts w:ascii="Arial" w:hAnsi="Arial" w:cs="Arial"/>
          <w:b/>
          <w:sz w:val="96"/>
          <w:szCs w:val="96"/>
        </w:rPr>
        <w:t>The 1960’s:</w:t>
      </w:r>
    </w:p>
    <w:p w:rsidR="002A0DAD" w:rsidRPr="002A0DAD" w:rsidRDefault="002A0DAD" w:rsidP="002A0DAD">
      <w:pPr>
        <w:spacing w:after="0" w:line="240" w:lineRule="auto"/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2A0DAD">
        <w:rPr>
          <w:rFonts w:ascii="Arial" w:hAnsi="Arial" w:cs="Arial"/>
          <w:b/>
          <w:color w:val="76923C" w:themeColor="accent3" w:themeShade="BF"/>
          <w:sz w:val="28"/>
          <w:szCs w:val="28"/>
        </w:rPr>
        <w:t>Historical Events</w:t>
      </w:r>
    </w:p>
    <w:p w:rsidR="002A0DAD" w:rsidRPr="002A0DAD" w:rsidRDefault="002A0DAD" w:rsidP="002A0DAD">
      <w:pPr>
        <w:spacing w:after="0" w:line="240" w:lineRule="auto"/>
        <w:jc w:val="center"/>
        <w:rPr>
          <w:rFonts w:ascii="Arial" w:hAnsi="Arial" w:cs="Arial"/>
          <w:b/>
          <w:color w:val="943634" w:themeColor="accent2" w:themeShade="BF"/>
          <w:sz w:val="28"/>
          <w:szCs w:val="28"/>
        </w:rPr>
      </w:pPr>
      <w:r w:rsidRPr="002A0DAD">
        <w:rPr>
          <w:rFonts w:ascii="Arial" w:hAnsi="Arial" w:cs="Arial"/>
          <w:b/>
          <w:color w:val="943634" w:themeColor="accent2" w:themeShade="BF"/>
          <w:sz w:val="28"/>
          <w:szCs w:val="28"/>
        </w:rPr>
        <w:t>Medical Advances</w:t>
      </w:r>
    </w:p>
    <w:p w:rsidR="002A0DAD" w:rsidRPr="002A0DAD" w:rsidRDefault="002A0DAD" w:rsidP="002A0DAD">
      <w:pPr>
        <w:spacing w:after="0" w:line="240" w:lineRule="auto"/>
        <w:jc w:val="center"/>
        <w:rPr>
          <w:rFonts w:ascii="Arial" w:hAnsi="Arial" w:cs="Arial"/>
          <w:b/>
          <w:color w:val="E36C0A" w:themeColor="accent6" w:themeShade="BF"/>
          <w:sz w:val="28"/>
          <w:szCs w:val="28"/>
        </w:rPr>
      </w:pPr>
      <w:r w:rsidRPr="002A0DAD">
        <w:rPr>
          <w:rFonts w:ascii="Arial" w:hAnsi="Arial" w:cs="Arial"/>
          <w:b/>
          <w:color w:val="E36C0A" w:themeColor="accent6" w:themeShade="BF"/>
          <w:sz w:val="28"/>
          <w:szCs w:val="28"/>
        </w:rPr>
        <w:t xml:space="preserve">Inventions/Technology </w:t>
      </w:r>
    </w:p>
    <w:p w:rsidR="000D1C80" w:rsidRDefault="000D1C80" w:rsidP="00513B1F">
      <w:pPr>
        <w:jc w:val="center"/>
        <w:rPr>
          <w:rFonts w:ascii="Arial" w:hAnsi="Arial" w:cs="Arial"/>
          <w:b/>
          <w:sz w:val="96"/>
          <w:szCs w:val="96"/>
        </w:rPr>
      </w:pPr>
    </w:p>
    <w:p w:rsidR="000D1C80" w:rsidRDefault="007033EB" w:rsidP="00513B1F">
      <w:pPr>
        <w:jc w:val="center"/>
        <w:rPr>
          <w:rFonts w:ascii="Arial" w:hAnsi="Arial" w:cs="Arial"/>
          <w:b/>
          <w:sz w:val="96"/>
          <w:szCs w:val="96"/>
        </w:rPr>
      </w:pPr>
      <w:r w:rsidRPr="007033EB">
        <w:rPr>
          <w:noProof/>
        </w:rPr>
        <w:pict>
          <v:shape id="_x0000_s1026" type="#_x0000_t32" style="position:absolute;left:0;text-align:left;margin-left:123.45pt;margin-top:44.75pt;width:553.1pt;height:.05pt;z-index:251658240" o:connectortype="straight"/>
        </w:pict>
      </w:r>
      <w:r w:rsidRPr="007033EB">
        <w:rPr>
          <w:noProof/>
        </w:rPr>
        <w:pict>
          <v:shape id="_x0000_s1039" type="#_x0000_t32" style="position:absolute;left:0;text-align:left;margin-left:676.55pt;margin-top:17.8pt;width:.05pt;height:55.95pt;z-index:251677696" o:connectortype="straight"/>
        </w:pict>
      </w:r>
    </w:p>
    <w:p w:rsidR="000D1C80" w:rsidRDefault="007033EB" w:rsidP="00513B1F">
      <w:pPr>
        <w:jc w:val="center"/>
        <w:rPr>
          <w:rFonts w:ascii="Arial" w:hAnsi="Arial" w:cs="Arial"/>
          <w:b/>
          <w:sz w:val="96"/>
          <w:szCs w:val="96"/>
        </w:rPr>
      </w:pPr>
      <w:r>
        <w:rPr>
          <w:rFonts w:ascii="Arial" w:hAnsi="Arial" w:cs="Arial"/>
          <w:b/>
          <w:noProof/>
          <w:sz w:val="96"/>
          <w:szCs w:val="96"/>
          <w:lang w:eastAsia="zh-TW"/>
        </w:rPr>
        <w:pict>
          <v:shape id="_x0000_s1034" type="#_x0000_t202" style="position:absolute;left:0;text-align:left;margin-left:185.65pt;margin-top:.3pt;width:143.5pt;height:182.45pt;z-index:251668480;mso-width-relative:margin;mso-height-relative:margin" fillcolor="white [3201]" strokecolor="black [3200]" strokeweight="2.5pt">
            <v:shadow color="#868686"/>
            <v:textbox style="mso-next-textbox:#_x0000_s1034">
              <w:txbxContent>
                <w:p w:rsidR="00513B1F" w:rsidRPr="005F490E" w:rsidRDefault="005F490E" w:rsidP="005F490E">
                  <w:pPr>
                    <w:spacing w:after="0" w:line="240" w:lineRule="auto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5F490E">
                    <w:rPr>
                      <w:rFonts w:ascii="Arial" w:hAnsi="Arial" w:cs="Arial"/>
                      <w:b/>
                      <w:sz w:val="28"/>
                      <w:szCs w:val="28"/>
                    </w:rPr>
                    <w:t>1963:</w:t>
                  </w:r>
                </w:p>
                <w:p w:rsidR="005F490E" w:rsidRPr="000D1C80" w:rsidRDefault="005F490E" w:rsidP="005F490E">
                  <w:pPr>
                    <w:spacing w:after="0" w:line="240" w:lineRule="auto"/>
                    <w:rPr>
                      <w:rFonts w:ascii="Arial" w:hAnsi="Arial" w:cs="Arial"/>
                      <w:color w:val="76923C" w:themeColor="accent3" w:themeShade="BF"/>
                      <w:sz w:val="24"/>
                      <w:szCs w:val="24"/>
                    </w:rPr>
                  </w:pPr>
                  <w:r w:rsidRPr="000D1C80">
                    <w:rPr>
                      <w:rFonts w:ascii="Arial" w:hAnsi="Arial" w:cs="Arial"/>
                      <w:color w:val="76923C" w:themeColor="accent3" w:themeShade="BF"/>
                      <w:sz w:val="24"/>
                      <w:szCs w:val="24"/>
                    </w:rPr>
                    <w:t xml:space="preserve">JFK is </w:t>
                  </w:r>
                  <w:proofErr w:type="gramStart"/>
                  <w:r w:rsidRPr="000D1C80">
                    <w:rPr>
                      <w:rFonts w:ascii="Arial" w:hAnsi="Arial" w:cs="Arial"/>
                      <w:color w:val="76923C" w:themeColor="accent3" w:themeShade="BF"/>
                      <w:sz w:val="24"/>
                      <w:szCs w:val="24"/>
                    </w:rPr>
                    <w:t>Assassinated</w:t>
                  </w:r>
                  <w:proofErr w:type="gramEnd"/>
                  <w:r w:rsidRPr="000D1C80">
                    <w:rPr>
                      <w:rFonts w:ascii="Arial" w:hAnsi="Arial" w:cs="Arial"/>
                      <w:color w:val="76923C" w:themeColor="accent3" w:themeShade="BF"/>
                      <w:sz w:val="24"/>
                      <w:szCs w:val="24"/>
                    </w:rPr>
                    <w:t>.</w:t>
                  </w:r>
                </w:p>
                <w:p w:rsidR="005F490E" w:rsidRPr="000D1C80" w:rsidRDefault="005F490E" w:rsidP="005F490E">
                  <w:pPr>
                    <w:spacing w:after="0" w:line="240" w:lineRule="auto"/>
                    <w:rPr>
                      <w:rFonts w:ascii="Arial" w:hAnsi="Arial" w:cs="Arial"/>
                      <w:color w:val="76923C" w:themeColor="accent3" w:themeShade="BF"/>
                      <w:sz w:val="24"/>
                      <w:szCs w:val="24"/>
                    </w:rPr>
                  </w:pPr>
                </w:p>
                <w:p w:rsidR="005F490E" w:rsidRPr="000D1C80" w:rsidRDefault="005F490E" w:rsidP="005F490E">
                  <w:pPr>
                    <w:spacing w:after="0" w:line="240" w:lineRule="auto"/>
                    <w:rPr>
                      <w:rFonts w:ascii="Arial" w:hAnsi="Arial" w:cs="Arial"/>
                      <w:color w:val="76923C" w:themeColor="accent3" w:themeShade="BF"/>
                      <w:sz w:val="24"/>
                      <w:szCs w:val="24"/>
                    </w:rPr>
                  </w:pPr>
                  <w:r w:rsidRPr="000D1C80">
                    <w:rPr>
                      <w:rFonts w:ascii="Arial" w:hAnsi="Arial" w:cs="Arial"/>
                      <w:color w:val="76923C" w:themeColor="accent3" w:themeShade="BF"/>
                      <w:sz w:val="24"/>
                      <w:szCs w:val="24"/>
                    </w:rPr>
                    <w:t xml:space="preserve">Martin Luther King Jr. makes his “I have a </w:t>
                  </w:r>
                </w:p>
                <w:p w:rsidR="005F490E" w:rsidRPr="000D1C80" w:rsidRDefault="005F490E" w:rsidP="005F490E">
                  <w:pPr>
                    <w:spacing w:after="0" w:line="240" w:lineRule="auto"/>
                    <w:rPr>
                      <w:rFonts w:ascii="Arial" w:hAnsi="Arial" w:cs="Arial"/>
                      <w:color w:val="76923C" w:themeColor="accent3" w:themeShade="BF"/>
                      <w:sz w:val="24"/>
                      <w:szCs w:val="24"/>
                    </w:rPr>
                  </w:pPr>
                  <w:proofErr w:type="gramStart"/>
                  <w:r w:rsidRPr="000D1C80">
                    <w:rPr>
                      <w:rFonts w:ascii="Arial" w:hAnsi="Arial" w:cs="Arial"/>
                      <w:color w:val="76923C" w:themeColor="accent3" w:themeShade="BF"/>
                      <w:sz w:val="24"/>
                      <w:szCs w:val="24"/>
                    </w:rPr>
                    <w:t>Dream” speech.</w:t>
                  </w:r>
                  <w:proofErr w:type="gramEnd"/>
                </w:p>
                <w:p w:rsidR="005F490E" w:rsidRPr="005F490E" w:rsidRDefault="005F490E" w:rsidP="005F490E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5F490E" w:rsidRDefault="005F490E" w:rsidP="005F490E">
                  <w:pPr>
                    <w:spacing w:after="0" w:line="240" w:lineRule="auto"/>
                    <w:rPr>
                      <w:rFonts w:ascii="Arial" w:hAnsi="Arial" w:cs="Arial"/>
                      <w:color w:val="943634" w:themeColor="accent2" w:themeShade="BF"/>
                      <w:sz w:val="24"/>
                      <w:szCs w:val="24"/>
                    </w:rPr>
                  </w:pPr>
                  <w:r w:rsidRPr="000D1C80">
                    <w:rPr>
                      <w:rFonts w:ascii="Arial" w:hAnsi="Arial" w:cs="Arial"/>
                      <w:color w:val="943634" w:themeColor="accent2" w:themeShade="BF"/>
                      <w:sz w:val="24"/>
                      <w:szCs w:val="24"/>
                    </w:rPr>
                    <w:t xml:space="preserve">FDA approved Birth Control Pill. </w:t>
                  </w:r>
                </w:p>
                <w:p w:rsidR="000D1C80" w:rsidRDefault="000D1C80" w:rsidP="005F490E">
                  <w:pPr>
                    <w:spacing w:after="0" w:line="240" w:lineRule="auto"/>
                    <w:rPr>
                      <w:rFonts w:ascii="Arial" w:hAnsi="Arial" w:cs="Arial"/>
                      <w:color w:val="943634" w:themeColor="accent2" w:themeShade="BF"/>
                      <w:sz w:val="24"/>
                      <w:szCs w:val="24"/>
                    </w:rPr>
                  </w:pPr>
                </w:p>
                <w:p w:rsidR="000D1C80" w:rsidRPr="002176D3" w:rsidRDefault="000D1C80" w:rsidP="005F490E">
                  <w:pPr>
                    <w:spacing w:after="0" w:line="240" w:lineRule="auto"/>
                    <w:rPr>
                      <w:rFonts w:ascii="Arial" w:hAnsi="Arial" w:cs="Arial"/>
                      <w:color w:val="E36C0A" w:themeColor="accent6" w:themeShade="BF"/>
                      <w:sz w:val="24"/>
                      <w:szCs w:val="24"/>
                    </w:rPr>
                  </w:pPr>
                  <w:proofErr w:type="gramStart"/>
                  <w:r w:rsidRPr="002176D3">
                    <w:rPr>
                      <w:rFonts w:ascii="Arial" w:hAnsi="Arial" w:cs="Arial"/>
                      <w:color w:val="E36C0A" w:themeColor="accent6" w:themeShade="BF"/>
                      <w:sz w:val="24"/>
                      <w:szCs w:val="24"/>
                    </w:rPr>
                    <w:t>Development of the Computer Mouse.</w:t>
                  </w:r>
                  <w:proofErr w:type="gramEnd"/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96"/>
          <w:szCs w:val="96"/>
          <w:lang w:eastAsia="zh-TW"/>
        </w:rPr>
        <w:pict>
          <v:shape id="_x0000_s1036" type="#_x0000_t202" style="position:absolute;left:0;text-align:left;margin-left:364.6pt;margin-top:.3pt;width:108.55pt;height:108.6pt;z-index:251672576;mso-width-relative:margin;mso-height-relative:margin" fillcolor="white [3201]" strokecolor="black [3200]" strokeweight="2.5pt">
            <v:shadow color="#868686"/>
            <v:textbox style="mso-next-textbox:#_x0000_s1036">
              <w:txbxContent>
                <w:p w:rsidR="00513B1F" w:rsidRPr="005F490E" w:rsidRDefault="005F490E" w:rsidP="005F490E">
                  <w:pPr>
                    <w:spacing w:after="0" w:line="240" w:lineRule="auto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5F490E">
                    <w:rPr>
                      <w:rFonts w:ascii="Arial" w:hAnsi="Arial" w:cs="Arial"/>
                      <w:b/>
                      <w:sz w:val="28"/>
                      <w:szCs w:val="28"/>
                    </w:rPr>
                    <w:t>1965:</w:t>
                  </w:r>
                </w:p>
                <w:p w:rsidR="005F490E" w:rsidRPr="000D1C80" w:rsidRDefault="005F490E" w:rsidP="005F490E">
                  <w:pPr>
                    <w:spacing w:after="0" w:line="240" w:lineRule="auto"/>
                    <w:rPr>
                      <w:rFonts w:ascii="Arial" w:hAnsi="Arial" w:cs="Arial"/>
                      <w:color w:val="76923C" w:themeColor="accent3" w:themeShade="BF"/>
                      <w:sz w:val="24"/>
                      <w:szCs w:val="24"/>
                    </w:rPr>
                  </w:pPr>
                  <w:r w:rsidRPr="000D1C80">
                    <w:rPr>
                      <w:rFonts w:ascii="Arial" w:hAnsi="Arial" w:cs="Arial"/>
                      <w:color w:val="76923C" w:themeColor="accent3" w:themeShade="BF"/>
                      <w:sz w:val="24"/>
                      <w:szCs w:val="24"/>
                    </w:rPr>
                    <w:t>U.S. goes to Vietnam</w:t>
                  </w:r>
                </w:p>
                <w:p w:rsidR="005F490E" w:rsidRDefault="005F490E" w:rsidP="005F490E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5F490E" w:rsidRPr="000D1C80" w:rsidRDefault="005F490E" w:rsidP="005F490E">
                  <w:pPr>
                    <w:spacing w:after="0" w:line="240" w:lineRule="auto"/>
                    <w:rPr>
                      <w:rFonts w:ascii="Arial" w:hAnsi="Arial" w:cs="Arial"/>
                      <w:color w:val="E36C0A" w:themeColor="accent6" w:themeShade="BF"/>
                      <w:sz w:val="24"/>
                      <w:szCs w:val="24"/>
                    </w:rPr>
                  </w:pPr>
                  <w:r w:rsidRPr="000D1C80">
                    <w:rPr>
                      <w:rFonts w:ascii="Arial" w:hAnsi="Arial" w:cs="Arial"/>
                      <w:color w:val="E36C0A" w:themeColor="accent6" w:themeShade="BF"/>
                      <w:sz w:val="24"/>
                      <w:szCs w:val="24"/>
                    </w:rPr>
                    <w:t xml:space="preserve">Development of the Smoke Alarm </w:t>
                  </w:r>
                </w:p>
              </w:txbxContent>
            </v:textbox>
          </v:shape>
        </w:pict>
      </w:r>
    </w:p>
    <w:p w:rsidR="000D1C80" w:rsidRDefault="000D1C80" w:rsidP="00513B1F">
      <w:pPr>
        <w:jc w:val="center"/>
        <w:rPr>
          <w:rFonts w:ascii="Arial" w:hAnsi="Arial" w:cs="Arial"/>
          <w:b/>
          <w:sz w:val="28"/>
          <w:szCs w:val="28"/>
        </w:rPr>
      </w:pPr>
    </w:p>
    <w:p w:rsidR="000D1C80" w:rsidRDefault="000D1C80" w:rsidP="00513B1F">
      <w:pPr>
        <w:jc w:val="center"/>
        <w:rPr>
          <w:rFonts w:ascii="Arial" w:hAnsi="Arial" w:cs="Arial"/>
          <w:b/>
          <w:sz w:val="28"/>
          <w:szCs w:val="28"/>
        </w:rPr>
      </w:pPr>
    </w:p>
    <w:p w:rsidR="000D1C80" w:rsidRDefault="000D1C80" w:rsidP="000D1C80">
      <w:pPr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By: Erica McDougall</w:t>
      </w:r>
    </w:p>
    <w:p w:rsidR="009453EC" w:rsidRDefault="009453EC" w:rsidP="000D1C80">
      <w:pPr>
        <w:jc w:val="right"/>
        <w:rPr>
          <w:rFonts w:ascii="Arial" w:hAnsi="Arial" w:cs="Arial"/>
          <w:b/>
          <w:sz w:val="28"/>
          <w:szCs w:val="28"/>
        </w:rPr>
      </w:pPr>
    </w:p>
    <w:p w:rsidR="009453EC" w:rsidRDefault="009453EC" w:rsidP="00EA528D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Works Cited:</w:t>
      </w:r>
    </w:p>
    <w:p w:rsidR="00EA528D" w:rsidRDefault="00EA528D" w:rsidP="00EA528D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E0BC2" w:rsidRDefault="001E0BC2" w:rsidP="00EA528D">
      <w:pPr>
        <w:shd w:val="clear" w:color="auto" w:fill="FFFFFF"/>
        <w:spacing w:after="0" w:line="240" w:lineRule="auto"/>
        <w:ind w:hanging="720"/>
        <w:rPr>
          <w:rFonts w:ascii="Arial" w:hAnsi="Arial" w:cs="Arial"/>
          <w:color w:val="262A2C"/>
          <w:sz w:val="24"/>
          <w:szCs w:val="24"/>
        </w:rPr>
      </w:pPr>
      <w:r w:rsidRPr="00EA528D">
        <w:rPr>
          <w:rFonts w:ascii="Arial" w:hAnsi="Arial" w:cs="Arial"/>
          <w:color w:val="262A2C"/>
          <w:sz w:val="24"/>
          <w:szCs w:val="24"/>
        </w:rPr>
        <w:t xml:space="preserve">Engelbart, Douglas. </w:t>
      </w:r>
      <w:proofErr w:type="gramStart"/>
      <w:r w:rsidRPr="00EA528D">
        <w:rPr>
          <w:rFonts w:ascii="Arial" w:hAnsi="Arial" w:cs="Arial"/>
          <w:color w:val="262A2C"/>
          <w:sz w:val="24"/>
          <w:szCs w:val="24"/>
        </w:rPr>
        <w:t>"Automatic Teller Machine."</w:t>
      </w:r>
      <w:proofErr w:type="gramEnd"/>
      <w:r w:rsidRPr="00EA528D">
        <w:rPr>
          <w:rFonts w:ascii="Arial" w:hAnsi="Arial" w:cs="Arial"/>
          <w:color w:val="262A2C"/>
          <w:sz w:val="24"/>
          <w:szCs w:val="24"/>
        </w:rPr>
        <w:t xml:space="preserve"> </w:t>
      </w:r>
      <w:r w:rsidRPr="00EA528D">
        <w:rPr>
          <w:rFonts w:ascii="Arial" w:hAnsi="Arial" w:cs="Arial"/>
          <w:i/>
          <w:iCs/>
          <w:color w:val="262A2C"/>
          <w:sz w:val="24"/>
          <w:szCs w:val="24"/>
        </w:rPr>
        <w:t>Http://www.wwwk.co.uk</w:t>
      </w:r>
      <w:r w:rsidRPr="00EA528D">
        <w:rPr>
          <w:rFonts w:ascii="Arial" w:hAnsi="Arial" w:cs="Arial"/>
          <w:color w:val="262A2C"/>
          <w:sz w:val="24"/>
          <w:szCs w:val="24"/>
        </w:rPr>
        <w:t>. 2003. Web. &lt;http://www.wwwk.co.uk/culture/inventions/60s/index.htm&gt;.</w:t>
      </w:r>
    </w:p>
    <w:p w:rsidR="00EA528D" w:rsidRPr="00EA528D" w:rsidRDefault="00EA528D" w:rsidP="00EA528D">
      <w:pPr>
        <w:shd w:val="clear" w:color="auto" w:fill="FFFFFF"/>
        <w:spacing w:after="0" w:line="240" w:lineRule="auto"/>
        <w:ind w:hanging="720"/>
        <w:rPr>
          <w:rFonts w:ascii="Arial" w:hAnsi="Arial" w:cs="Arial"/>
          <w:color w:val="262A2C"/>
          <w:sz w:val="24"/>
          <w:szCs w:val="24"/>
        </w:rPr>
      </w:pPr>
    </w:p>
    <w:p w:rsidR="00C14A7E" w:rsidRDefault="00C14A7E" w:rsidP="00EA528D">
      <w:pPr>
        <w:shd w:val="clear" w:color="auto" w:fill="FFFFFF"/>
        <w:spacing w:after="0" w:line="240" w:lineRule="auto"/>
        <w:ind w:hanging="720"/>
        <w:rPr>
          <w:rFonts w:ascii="Arial" w:hAnsi="Arial" w:cs="Arial"/>
          <w:color w:val="262A2C"/>
          <w:sz w:val="24"/>
          <w:szCs w:val="24"/>
        </w:rPr>
      </w:pPr>
      <w:r w:rsidRPr="00EA528D">
        <w:rPr>
          <w:rFonts w:ascii="Arial" w:hAnsi="Arial" w:cs="Arial"/>
          <w:color w:val="262A2C"/>
          <w:sz w:val="24"/>
          <w:szCs w:val="24"/>
        </w:rPr>
        <w:t xml:space="preserve">Henke, Gloria. "Texas Instruments Invents Hand-Held </w:t>
      </w:r>
      <w:r w:rsidR="0005567F" w:rsidRPr="00EA528D">
        <w:rPr>
          <w:rFonts w:ascii="Arial" w:hAnsi="Arial" w:cs="Arial"/>
          <w:color w:val="262A2C"/>
          <w:sz w:val="24"/>
          <w:szCs w:val="24"/>
        </w:rPr>
        <w:t>Calculator</w:t>
      </w:r>
      <w:r w:rsidRPr="00EA528D">
        <w:rPr>
          <w:rFonts w:ascii="Arial" w:hAnsi="Arial" w:cs="Arial"/>
          <w:color w:val="262A2C"/>
          <w:sz w:val="24"/>
          <w:szCs w:val="24"/>
        </w:rPr>
        <w:t xml:space="preserve"> in 1967." </w:t>
      </w:r>
      <w:proofErr w:type="gramStart"/>
      <w:r w:rsidRPr="00EA528D">
        <w:rPr>
          <w:rFonts w:ascii="Arial" w:hAnsi="Arial" w:cs="Arial"/>
          <w:i/>
          <w:iCs/>
          <w:color w:val="262A2C"/>
          <w:sz w:val="24"/>
          <w:szCs w:val="24"/>
        </w:rPr>
        <w:t>History of Hand</w:t>
      </w:r>
      <w:r w:rsidRPr="00EA528D">
        <w:rPr>
          <w:rFonts w:ascii="Arial" w:hAnsi="Arial" w:cs="Arial"/>
          <w:color w:val="262A2C"/>
          <w:sz w:val="24"/>
          <w:szCs w:val="24"/>
        </w:rPr>
        <w:t>.</w:t>
      </w:r>
      <w:proofErr w:type="gramEnd"/>
      <w:r w:rsidRPr="00EA528D">
        <w:rPr>
          <w:rFonts w:ascii="Arial" w:hAnsi="Arial" w:cs="Arial"/>
          <w:color w:val="262A2C"/>
          <w:sz w:val="24"/>
          <w:szCs w:val="24"/>
        </w:rPr>
        <w:t xml:space="preserve"> 2009. Web. 15 Sept. 2009. &lt;http://lrs.ed.uiuc.edu/students/ghenke/historycalc.html&gt;.</w:t>
      </w:r>
    </w:p>
    <w:p w:rsidR="0005567F" w:rsidRPr="00EA528D" w:rsidRDefault="0005567F" w:rsidP="00EA528D">
      <w:pPr>
        <w:shd w:val="clear" w:color="auto" w:fill="FFFFFF"/>
        <w:spacing w:after="0" w:line="240" w:lineRule="auto"/>
        <w:ind w:hanging="720"/>
        <w:rPr>
          <w:rFonts w:ascii="Arial" w:hAnsi="Arial" w:cs="Arial"/>
          <w:color w:val="262A2C"/>
          <w:sz w:val="24"/>
          <w:szCs w:val="24"/>
        </w:rPr>
      </w:pPr>
    </w:p>
    <w:p w:rsidR="00C14A7E" w:rsidRDefault="00C14A7E" w:rsidP="00EA528D">
      <w:pPr>
        <w:shd w:val="clear" w:color="auto" w:fill="FFFFFF"/>
        <w:spacing w:after="0" w:line="240" w:lineRule="auto"/>
        <w:ind w:hanging="720"/>
        <w:rPr>
          <w:rFonts w:ascii="Arial" w:hAnsi="Arial" w:cs="Arial"/>
          <w:color w:val="262A2C"/>
          <w:sz w:val="24"/>
          <w:szCs w:val="24"/>
        </w:rPr>
      </w:pPr>
      <w:r w:rsidRPr="00EA528D">
        <w:rPr>
          <w:rFonts w:ascii="Arial" w:hAnsi="Arial" w:cs="Arial"/>
          <w:color w:val="262A2C"/>
          <w:sz w:val="24"/>
          <w:szCs w:val="24"/>
        </w:rPr>
        <w:t>Long, Tony. "Patien</w:t>
      </w:r>
      <w:r w:rsidR="0005567F">
        <w:rPr>
          <w:rFonts w:ascii="Arial" w:hAnsi="Arial" w:cs="Arial"/>
          <w:color w:val="262A2C"/>
          <w:sz w:val="24"/>
          <w:szCs w:val="24"/>
        </w:rPr>
        <w:t>t</w:t>
      </w:r>
      <w:r w:rsidRPr="00EA528D">
        <w:rPr>
          <w:rFonts w:ascii="Arial" w:hAnsi="Arial" w:cs="Arial"/>
          <w:color w:val="262A2C"/>
          <w:sz w:val="24"/>
          <w:szCs w:val="24"/>
        </w:rPr>
        <w:t xml:space="preserve"> Dies, but First Heart Transplant a Success." </w:t>
      </w:r>
      <w:proofErr w:type="gramStart"/>
      <w:r w:rsidRPr="00EA528D">
        <w:rPr>
          <w:rFonts w:ascii="Arial" w:hAnsi="Arial" w:cs="Arial"/>
          <w:i/>
          <w:iCs/>
          <w:color w:val="262A2C"/>
          <w:sz w:val="24"/>
          <w:szCs w:val="24"/>
        </w:rPr>
        <w:t>Wired</w:t>
      </w:r>
      <w:r w:rsidRPr="00EA528D">
        <w:rPr>
          <w:rFonts w:ascii="Arial" w:hAnsi="Arial" w:cs="Arial"/>
          <w:color w:val="262A2C"/>
          <w:sz w:val="24"/>
          <w:szCs w:val="24"/>
        </w:rPr>
        <w:t>.</w:t>
      </w:r>
      <w:proofErr w:type="gramEnd"/>
      <w:r w:rsidRPr="00EA528D">
        <w:rPr>
          <w:rFonts w:ascii="Arial" w:hAnsi="Arial" w:cs="Arial"/>
          <w:color w:val="262A2C"/>
          <w:sz w:val="24"/>
          <w:szCs w:val="24"/>
        </w:rPr>
        <w:t xml:space="preserve"> 2007. Web. 15 Sept. 2009. &lt;http://www.wired.com/science/discoveries/news/2007/12/dayintech_1203&gt;.</w:t>
      </w:r>
    </w:p>
    <w:p w:rsidR="0005567F" w:rsidRPr="00EA528D" w:rsidRDefault="0005567F" w:rsidP="00EA528D">
      <w:pPr>
        <w:shd w:val="clear" w:color="auto" w:fill="FFFFFF"/>
        <w:spacing w:after="0" w:line="240" w:lineRule="auto"/>
        <w:ind w:hanging="720"/>
        <w:rPr>
          <w:rFonts w:ascii="Arial" w:hAnsi="Arial" w:cs="Arial"/>
          <w:color w:val="262A2C"/>
          <w:sz w:val="24"/>
          <w:szCs w:val="24"/>
        </w:rPr>
      </w:pPr>
    </w:p>
    <w:p w:rsidR="00EA528D" w:rsidRDefault="00EA528D" w:rsidP="00EA528D">
      <w:pPr>
        <w:shd w:val="clear" w:color="auto" w:fill="FFFFFF"/>
        <w:spacing w:after="0" w:line="240" w:lineRule="auto"/>
        <w:ind w:hanging="720"/>
        <w:rPr>
          <w:rFonts w:ascii="Arial" w:hAnsi="Arial" w:cs="Arial"/>
          <w:color w:val="262A2C"/>
          <w:sz w:val="24"/>
          <w:szCs w:val="24"/>
        </w:rPr>
      </w:pPr>
      <w:proofErr w:type="gramStart"/>
      <w:r w:rsidRPr="00EA528D">
        <w:rPr>
          <w:rFonts w:ascii="Arial" w:hAnsi="Arial" w:cs="Arial"/>
          <w:color w:val="262A2C"/>
          <w:sz w:val="24"/>
          <w:szCs w:val="24"/>
        </w:rPr>
        <w:t>PoliticalFest.</w:t>
      </w:r>
      <w:proofErr w:type="gramEnd"/>
      <w:r w:rsidRPr="00EA528D">
        <w:rPr>
          <w:rFonts w:ascii="Arial" w:hAnsi="Arial" w:cs="Arial"/>
          <w:color w:val="262A2C"/>
          <w:sz w:val="24"/>
          <w:szCs w:val="24"/>
        </w:rPr>
        <w:t xml:space="preserve"> "The Election of 1960: JFK Defeats Nixon." </w:t>
      </w:r>
      <w:proofErr w:type="gramStart"/>
      <w:r w:rsidRPr="00EA528D">
        <w:rPr>
          <w:rFonts w:ascii="Arial" w:hAnsi="Arial" w:cs="Arial"/>
          <w:i/>
          <w:iCs/>
          <w:color w:val="262A2C"/>
          <w:sz w:val="24"/>
          <w:szCs w:val="24"/>
        </w:rPr>
        <w:t>Beyond Books</w:t>
      </w:r>
      <w:r w:rsidRPr="00EA528D">
        <w:rPr>
          <w:rFonts w:ascii="Arial" w:hAnsi="Arial" w:cs="Arial"/>
          <w:color w:val="262A2C"/>
          <w:sz w:val="24"/>
          <w:szCs w:val="24"/>
        </w:rPr>
        <w:t>.</w:t>
      </w:r>
      <w:proofErr w:type="gramEnd"/>
      <w:r w:rsidRPr="00EA528D">
        <w:rPr>
          <w:rFonts w:ascii="Arial" w:hAnsi="Arial" w:cs="Arial"/>
          <w:color w:val="262A2C"/>
          <w:sz w:val="24"/>
          <w:szCs w:val="24"/>
        </w:rPr>
        <w:t xml:space="preserve"> 2000. Web. 15 Sept. 2009. &lt;http://www.beyondbooks.com/gop00/1b.asp&gt;.</w:t>
      </w:r>
    </w:p>
    <w:p w:rsidR="0005567F" w:rsidRPr="00EA528D" w:rsidRDefault="0005567F" w:rsidP="00EA528D">
      <w:pPr>
        <w:shd w:val="clear" w:color="auto" w:fill="FFFFFF"/>
        <w:spacing w:after="0" w:line="240" w:lineRule="auto"/>
        <w:ind w:hanging="720"/>
        <w:rPr>
          <w:rFonts w:ascii="Arial" w:hAnsi="Arial" w:cs="Arial"/>
          <w:color w:val="262A2C"/>
          <w:sz w:val="24"/>
          <w:szCs w:val="24"/>
        </w:rPr>
      </w:pPr>
    </w:p>
    <w:p w:rsidR="00C14A7E" w:rsidRDefault="00C14A7E" w:rsidP="00EA528D">
      <w:pPr>
        <w:shd w:val="clear" w:color="auto" w:fill="FFFFFF"/>
        <w:spacing w:after="0" w:line="240" w:lineRule="auto"/>
        <w:ind w:hanging="720"/>
        <w:rPr>
          <w:rFonts w:ascii="Arial" w:hAnsi="Arial" w:cs="Arial"/>
          <w:color w:val="262A2C"/>
          <w:sz w:val="24"/>
          <w:szCs w:val="24"/>
        </w:rPr>
      </w:pPr>
      <w:proofErr w:type="gramStart"/>
      <w:r w:rsidRPr="00EA528D">
        <w:rPr>
          <w:rFonts w:ascii="Arial" w:hAnsi="Arial" w:cs="Arial"/>
          <w:color w:val="262A2C"/>
          <w:sz w:val="24"/>
          <w:szCs w:val="24"/>
        </w:rPr>
        <w:t>Shah, Manish N. "The Formation of the emergency Medical Services System."</w:t>
      </w:r>
      <w:proofErr w:type="gramEnd"/>
      <w:r w:rsidRPr="00EA528D">
        <w:rPr>
          <w:rFonts w:ascii="Arial" w:hAnsi="Arial" w:cs="Arial"/>
          <w:color w:val="262A2C"/>
          <w:sz w:val="24"/>
          <w:szCs w:val="24"/>
        </w:rPr>
        <w:t xml:space="preserve"> </w:t>
      </w:r>
      <w:proofErr w:type="gramStart"/>
      <w:r w:rsidRPr="00EA528D">
        <w:rPr>
          <w:rFonts w:ascii="Arial" w:hAnsi="Arial" w:cs="Arial"/>
          <w:i/>
          <w:iCs/>
          <w:color w:val="262A2C"/>
          <w:sz w:val="24"/>
          <w:szCs w:val="24"/>
        </w:rPr>
        <w:t>American Journal of Public Health</w:t>
      </w:r>
      <w:r w:rsidRPr="00EA528D">
        <w:rPr>
          <w:rFonts w:ascii="Arial" w:hAnsi="Arial" w:cs="Arial"/>
          <w:color w:val="262A2C"/>
          <w:sz w:val="24"/>
          <w:szCs w:val="24"/>
        </w:rPr>
        <w:t>.</w:t>
      </w:r>
      <w:proofErr w:type="gramEnd"/>
      <w:r w:rsidRPr="00EA528D">
        <w:rPr>
          <w:rFonts w:ascii="Arial" w:hAnsi="Arial" w:cs="Arial"/>
          <w:color w:val="262A2C"/>
          <w:sz w:val="24"/>
          <w:szCs w:val="24"/>
        </w:rPr>
        <w:t xml:space="preserve"> 2005. Web. 15 Sept. 2009. &lt;http://www.pubmedcentral.nih.gov/articlerender.fcgi?artid=1470509&gt;.</w:t>
      </w:r>
    </w:p>
    <w:p w:rsidR="0005567F" w:rsidRPr="00EA528D" w:rsidRDefault="0005567F" w:rsidP="00EA528D">
      <w:pPr>
        <w:shd w:val="clear" w:color="auto" w:fill="FFFFFF"/>
        <w:spacing w:after="0" w:line="240" w:lineRule="auto"/>
        <w:ind w:hanging="720"/>
        <w:rPr>
          <w:rFonts w:ascii="Arial" w:hAnsi="Arial" w:cs="Arial"/>
          <w:color w:val="262A2C"/>
          <w:sz w:val="24"/>
          <w:szCs w:val="24"/>
        </w:rPr>
      </w:pPr>
    </w:p>
    <w:p w:rsidR="001E0BC2" w:rsidRDefault="001E0BC2" w:rsidP="00EA528D">
      <w:pPr>
        <w:shd w:val="clear" w:color="auto" w:fill="FFFFFF"/>
        <w:spacing w:after="0" w:line="240" w:lineRule="auto"/>
        <w:ind w:hanging="720"/>
        <w:rPr>
          <w:rFonts w:ascii="Arial" w:hAnsi="Arial" w:cs="Arial"/>
          <w:color w:val="262A2C"/>
          <w:sz w:val="24"/>
          <w:szCs w:val="24"/>
        </w:rPr>
      </w:pPr>
      <w:r w:rsidRPr="00EA528D">
        <w:rPr>
          <w:rFonts w:ascii="Arial" w:hAnsi="Arial" w:cs="Arial"/>
          <w:color w:val="262A2C"/>
          <w:sz w:val="24"/>
          <w:szCs w:val="24"/>
        </w:rPr>
        <w:t xml:space="preserve">Shephard-Barron, John. </w:t>
      </w:r>
      <w:proofErr w:type="gramStart"/>
      <w:r w:rsidRPr="00EA528D">
        <w:rPr>
          <w:rFonts w:ascii="Arial" w:hAnsi="Arial" w:cs="Arial"/>
          <w:color w:val="262A2C"/>
          <w:sz w:val="24"/>
          <w:szCs w:val="24"/>
        </w:rPr>
        <w:t>"Automatic Teller Machine."</w:t>
      </w:r>
      <w:proofErr w:type="gramEnd"/>
      <w:r w:rsidRPr="00EA528D">
        <w:rPr>
          <w:rFonts w:ascii="Arial" w:hAnsi="Arial" w:cs="Arial"/>
          <w:color w:val="262A2C"/>
          <w:sz w:val="24"/>
          <w:szCs w:val="24"/>
        </w:rPr>
        <w:t xml:space="preserve"> </w:t>
      </w:r>
      <w:r w:rsidRPr="00EA528D">
        <w:rPr>
          <w:rFonts w:ascii="Arial" w:hAnsi="Arial" w:cs="Arial"/>
          <w:i/>
          <w:iCs/>
          <w:color w:val="262A2C"/>
          <w:sz w:val="24"/>
          <w:szCs w:val="24"/>
        </w:rPr>
        <w:t>Http://www.wwwk.co.uk</w:t>
      </w:r>
      <w:r w:rsidRPr="00EA528D">
        <w:rPr>
          <w:rFonts w:ascii="Arial" w:hAnsi="Arial" w:cs="Arial"/>
          <w:color w:val="262A2C"/>
          <w:sz w:val="24"/>
          <w:szCs w:val="24"/>
        </w:rPr>
        <w:t>. 2003. Web. &lt;http://www.wwwk.co.uk/culture/inventions/60s/index.htm&gt;.</w:t>
      </w:r>
    </w:p>
    <w:p w:rsidR="0005567F" w:rsidRPr="00EA528D" w:rsidRDefault="0005567F" w:rsidP="00EA528D">
      <w:pPr>
        <w:shd w:val="clear" w:color="auto" w:fill="FFFFFF"/>
        <w:spacing w:after="0" w:line="240" w:lineRule="auto"/>
        <w:ind w:hanging="720"/>
        <w:rPr>
          <w:rFonts w:ascii="Arial" w:eastAsia="Times New Roman" w:hAnsi="Arial" w:cs="Arial"/>
          <w:color w:val="262A2C"/>
          <w:sz w:val="24"/>
          <w:szCs w:val="24"/>
        </w:rPr>
      </w:pPr>
    </w:p>
    <w:p w:rsidR="009453EC" w:rsidRDefault="009453EC" w:rsidP="00EA528D">
      <w:pPr>
        <w:shd w:val="clear" w:color="auto" w:fill="FFFFFF"/>
        <w:spacing w:after="0" w:line="240" w:lineRule="auto"/>
        <w:ind w:hanging="720"/>
        <w:rPr>
          <w:rFonts w:ascii="Arial" w:eastAsia="Times New Roman" w:hAnsi="Arial" w:cs="Arial"/>
          <w:color w:val="262A2C"/>
          <w:sz w:val="24"/>
          <w:szCs w:val="24"/>
        </w:rPr>
      </w:pPr>
      <w:proofErr w:type="gramStart"/>
      <w:r w:rsidRPr="009453EC">
        <w:rPr>
          <w:rFonts w:ascii="Arial" w:eastAsia="Times New Roman" w:hAnsi="Arial" w:cs="Arial"/>
          <w:color w:val="262A2C"/>
          <w:sz w:val="24"/>
          <w:szCs w:val="24"/>
        </w:rPr>
        <w:t>"Smok</w:t>
      </w:r>
      <w:r w:rsidRPr="00EA528D">
        <w:rPr>
          <w:rFonts w:ascii="Arial" w:eastAsia="Times New Roman" w:hAnsi="Arial" w:cs="Arial"/>
          <w:color w:val="262A2C"/>
          <w:sz w:val="24"/>
          <w:szCs w:val="24"/>
        </w:rPr>
        <w:t>e</w:t>
      </w:r>
      <w:r w:rsidRPr="009453EC">
        <w:rPr>
          <w:rFonts w:ascii="Arial" w:eastAsia="Times New Roman" w:hAnsi="Arial" w:cs="Arial"/>
          <w:color w:val="262A2C"/>
          <w:sz w:val="24"/>
          <w:szCs w:val="24"/>
        </w:rPr>
        <w:t xml:space="preserve"> Detector."</w:t>
      </w:r>
      <w:proofErr w:type="gramEnd"/>
      <w:r w:rsidRPr="009453EC">
        <w:rPr>
          <w:rFonts w:ascii="Arial" w:eastAsia="Times New Roman" w:hAnsi="Arial" w:cs="Arial"/>
          <w:color w:val="262A2C"/>
          <w:sz w:val="24"/>
          <w:szCs w:val="24"/>
        </w:rPr>
        <w:t xml:space="preserve"> </w:t>
      </w:r>
      <w:proofErr w:type="gramStart"/>
      <w:r w:rsidRPr="009453EC">
        <w:rPr>
          <w:rFonts w:ascii="Arial" w:eastAsia="Times New Roman" w:hAnsi="Arial" w:cs="Arial"/>
          <w:color w:val="262A2C"/>
          <w:sz w:val="24"/>
          <w:szCs w:val="24"/>
        </w:rPr>
        <w:t>Ed. Wikipedia Contributors.</w:t>
      </w:r>
      <w:proofErr w:type="gramEnd"/>
      <w:r w:rsidRPr="009453EC">
        <w:rPr>
          <w:rFonts w:ascii="Arial" w:eastAsia="Times New Roman" w:hAnsi="Arial" w:cs="Arial"/>
          <w:color w:val="262A2C"/>
          <w:sz w:val="24"/>
          <w:szCs w:val="24"/>
        </w:rPr>
        <w:t xml:space="preserve"> </w:t>
      </w:r>
      <w:proofErr w:type="gramStart"/>
      <w:r w:rsidRPr="009453EC">
        <w:rPr>
          <w:rFonts w:ascii="Arial" w:eastAsia="Times New Roman" w:hAnsi="Arial" w:cs="Arial"/>
          <w:color w:val="262A2C"/>
          <w:sz w:val="24"/>
          <w:szCs w:val="24"/>
        </w:rPr>
        <w:t>Web.</w:t>
      </w:r>
      <w:proofErr w:type="gramEnd"/>
      <w:r w:rsidRPr="009453EC">
        <w:rPr>
          <w:rFonts w:ascii="Arial" w:eastAsia="Times New Roman" w:hAnsi="Arial" w:cs="Arial"/>
          <w:color w:val="262A2C"/>
          <w:sz w:val="24"/>
          <w:szCs w:val="24"/>
        </w:rPr>
        <w:t xml:space="preserve"> 19 Sept. 2009. &lt;http://en.wikipedia.org/w/index.php?title=Smoke_detector&amp;oldid=314947455&gt;.</w:t>
      </w:r>
    </w:p>
    <w:p w:rsidR="0005567F" w:rsidRPr="00EA528D" w:rsidRDefault="0005567F" w:rsidP="00EA528D">
      <w:pPr>
        <w:shd w:val="clear" w:color="auto" w:fill="FFFFFF"/>
        <w:spacing w:after="0" w:line="240" w:lineRule="auto"/>
        <w:ind w:hanging="720"/>
        <w:rPr>
          <w:rFonts w:ascii="Arial" w:eastAsia="Times New Roman" w:hAnsi="Arial" w:cs="Arial"/>
          <w:color w:val="262A2C"/>
          <w:sz w:val="24"/>
          <w:szCs w:val="24"/>
        </w:rPr>
      </w:pPr>
    </w:p>
    <w:p w:rsidR="00EA528D" w:rsidRDefault="00EA528D" w:rsidP="00EA528D">
      <w:pPr>
        <w:shd w:val="clear" w:color="auto" w:fill="FFFFFF"/>
        <w:spacing w:after="0" w:line="240" w:lineRule="auto"/>
        <w:ind w:hanging="720"/>
        <w:rPr>
          <w:rFonts w:ascii="Arial" w:hAnsi="Arial" w:cs="Arial"/>
          <w:color w:val="262A2C"/>
          <w:sz w:val="24"/>
          <w:szCs w:val="24"/>
        </w:rPr>
      </w:pPr>
      <w:proofErr w:type="gramStart"/>
      <w:r w:rsidRPr="00EA528D">
        <w:rPr>
          <w:rFonts w:ascii="Arial" w:hAnsi="Arial" w:cs="Arial"/>
          <w:color w:val="262A2C"/>
          <w:sz w:val="24"/>
          <w:szCs w:val="24"/>
        </w:rPr>
        <w:t>Unknown.</w:t>
      </w:r>
      <w:proofErr w:type="gramEnd"/>
      <w:r w:rsidRPr="00EA528D">
        <w:rPr>
          <w:rFonts w:ascii="Arial" w:hAnsi="Arial" w:cs="Arial"/>
          <w:color w:val="262A2C"/>
          <w:sz w:val="24"/>
          <w:szCs w:val="24"/>
        </w:rPr>
        <w:t xml:space="preserve"> "Ma</w:t>
      </w:r>
      <w:r w:rsidR="0005567F">
        <w:rPr>
          <w:rFonts w:ascii="Arial" w:hAnsi="Arial" w:cs="Arial"/>
          <w:color w:val="262A2C"/>
          <w:sz w:val="24"/>
          <w:szCs w:val="24"/>
        </w:rPr>
        <w:t>r</w:t>
      </w:r>
      <w:r w:rsidRPr="00EA528D">
        <w:rPr>
          <w:rFonts w:ascii="Arial" w:hAnsi="Arial" w:cs="Arial"/>
          <w:color w:val="262A2C"/>
          <w:sz w:val="24"/>
          <w:szCs w:val="24"/>
        </w:rPr>
        <w:t xml:space="preserve">tin Luther King Jr." </w:t>
      </w:r>
      <w:proofErr w:type="gramStart"/>
      <w:r w:rsidRPr="00EA528D">
        <w:rPr>
          <w:rFonts w:ascii="Arial" w:hAnsi="Arial" w:cs="Arial"/>
          <w:i/>
          <w:iCs/>
          <w:color w:val="262A2C"/>
          <w:sz w:val="24"/>
          <w:szCs w:val="24"/>
        </w:rPr>
        <w:t>The New York Times</w:t>
      </w:r>
      <w:r w:rsidRPr="00EA528D">
        <w:rPr>
          <w:rFonts w:ascii="Arial" w:hAnsi="Arial" w:cs="Arial"/>
          <w:color w:val="262A2C"/>
          <w:sz w:val="24"/>
          <w:szCs w:val="24"/>
        </w:rPr>
        <w:t>.</w:t>
      </w:r>
      <w:proofErr w:type="gramEnd"/>
      <w:r w:rsidRPr="00EA528D">
        <w:rPr>
          <w:rFonts w:ascii="Arial" w:hAnsi="Arial" w:cs="Arial"/>
          <w:color w:val="262A2C"/>
          <w:sz w:val="24"/>
          <w:szCs w:val="24"/>
        </w:rPr>
        <w:t xml:space="preserve"> 1968. Web. 15 Sept. 2009. &lt;http://topics.nytimes.com/top/reference/timestopics/people/k/martin_luther_jr_king/index.html?scp=1-spot&amp;sq=martin%20luther%20king%20jr.&amp;st=cse&gt;.</w:t>
      </w:r>
    </w:p>
    <w:p w:rsidR="0005567F" w:rsidRPr="00EA528D" w:rsidRDefault="0005567F" w:rsidP="00EA528D">
      <w:pPr>
        <w:shd w:val="clear" w:color="auto" w:fill="FFFFFF"/>
        <w:spacing w:after="0" w:line="240" w:lineRule="auto"/>
        <w:ind w:hanging="720"/>
        <w:rPr>
          <w:rFonts w:ascii="Arial" w:eastAsia="Times New Roman" w:hAnsi="Arial" w:cs="Arial"/>
          <w:color w:val="262A2C"/>
          <w:sz w:val="24"/>
          <w:szCs w:val="24"/>
        </w:rPr>
      </w:pPr>
    </w:p>
    <w:p w:rsidR="00C14A7E" w:rsidRDefault="0005567F" w:rsidP="00EA528D">
      <w:pPr>
        <w:shd w:val="clear" w:color="auto" w:fill="FFFFFF"/>
        <w:spacing w:after="0" w:line="240" w:lineRule="auto"/>
        <w:ind w:hanging="720"/>
        <w:rPr>
          <w:rFonts w:ascii="Arial" w:hAnsi="Arial" w:cs="Arial"/>
          <w:color w:val="262A2C"/>
          <w:sz w:val="24"/>
          <w:szCs w:val="24"/>
        </w:rPr>
      </w:pPr>
      <w:proofErr w:type="gramStart"/>
      <w:r w:rsidRPr="00EA528D">
        <w:rPr>
          <w:rFonts w:ascii="Arial" w:hAnsi="Arial" w:cs="Arial"/>
          <w:color w:val="262A2C"/>
          <w:sz w:val="24"/>
          <w:szCs w:val="24"/>
        </w:rPr>
        <w:t>University</w:t>
      </w:r>
      <w:r w:rsidR="00C14A7E" w:rsidRPr="00EA528D">
        <w:rPr>
          <w:rFonts w:ascii="Arial" w:hAnsi="Arial" w:cs="Arial"/>
          <w:color w:val="262A2C"/>
          <w:sz w:val="24"/>
          <w:szCs w:val="24"/>
        </w:rPr>
        <w:t xml:space="preserve"> of Southern California.</w:t>
      </w:r>
      <w:proofErr w:type="gramEnd"/>
      <w:r w:rsidR="00C14A7E" w:rsidRPr="00EA528D">
        <w:rPr>
          <w:rFonts w:ascii="Arial" w:hAnsi="Arial" w:cs="Arial"/>
          <w:color w:val="262A2C"/>
          <w:sz w:val="24"/>
          <w:szCs w:val="24"/>
        </w:rPr>
        <w:t xml:space="preserve"> </w:t>
      </w:r>
      <w:proofErr w:type="gramStart"/>
      <w:r w:rsidR="00C14A7E" w:rsidRPr="00EA528D">
        <w:rPr>
          <w:rFonts w:ascii="Arial" w:hAnsi="Arial" w:cs="Arial"/>
          <w:color w:val="262A2C"/>
          <w:sz w:val="24"/>
          <w:szCs w:val="24"/>
        </w:rPr>
        <w:t>"The Birth of the Pill."</w:t>
      </w:r>
      <w:proofErr w:type="gramEnd"/>
      <w:r w:rsidR="00C14A7E" w:rsidRPr="00EA528D">
        <w:rPr>
          <w:rFonts w:ascii="Arial" w:hAnsi="Arial" w:cs="Arial"/>
          <w:color w:val="262A2C"/>
          <w:sz w:val="24"/>
          <w:szCs w:val="24"/>
        </w:rPr>
        <w:t xml:space="preserve"> </w:t>
      </w:r>
      <w:proofErr w:type="gramStart"/>
      <w:r w:rsidR="00C14A7E" w:rsidRPr="00EA528D">
        <w:rPr>
          <w:rFonts w:ascii="Arial" w:hAnsi="Arial" w:cs="Arial"/>
          <w:i/>
          <w:iCs/>
          <w:color w:val="262A2C"/>
          <w:sz w:val="24"/>
          <w:szCs w:val="24"/>
        </w:rPr>
        <w:t>Student Computing Facilities</w:t>
      </w:r>
      <w:r w:rsidR="00C14A7E" w:rsidRPr="00EA528D">
        <w:rPr>
          <w:rFonts w:ascii="Arial" w:hAnsi="Arial" w:cs="Arial"/>
          <w:color w:val="262A2C"/>
          <w:sz w:val="24"/>
          <w:szCs w:val="24"/>
        </w:rPr>
        <w:t>.</w:t>
      </w:r>
      <w:proofErr w:type="gramEnd"/>
      <w:r w:rsidR="00C14A7E" w:rsidRPr="00EA528D">
        <w:rPr>
          <w:rFonts w:ascii="Arial" w:hAnsi="Arial" w:cs="Arial"/>
          <w:color w:val="262A2C"/>
          <w:sz w:val="24"/>
          <w:szCs w:val="24"/>
        </w:rPr>
        <w:t xml:space="preserve"> 2009. Web. 15 Sept. 2009. &lt;http://www-scf.usc.edu/~nicoleg/history.htm&gt;.</w:t>
      </w:r>
    </w:p>
    <w:p w:rsidR="0005567F" w:rsidRPr="00EA528D" w:rsidRDefault="0005567F" w:rsidP="00EA528D">
      <w:pPr>
        <w:shd w:val="clear" w:color="auto" w:fill="FFFFFF"/>
        <w:spacing w:after="0" w:line="240" w:lineRule="auto"/>
        <w:ind w:hanging="720"/>
        <w:rPr>
          <w:rFonts w:ascii="Arial" w:hAnsi="Arial" w:cs="Arial"/>
          <w:color w:val="262A2C"/>
          <w:sz w:val="24"/>
          <w:szCs w:val="24"/>
        </w:rPr>
      </w:pPr>
    </w:p>
    <w:p w:rsidR="00EA528D" w:rsidRDefault="00C87234" w:rsidP="007364BC">
      <w:pPr>
        <w:shd w:val="clear" w:color="auto" w:fill="FFFFFF"/>
        <w:spacing w:after="0" w:line="240" w:lineRule="auto"/>
        <w:ind w:hanging="720"/>
        <w:rPr>
          <w:rFonts w:ascii="Arial" w:hAnsi="Arial" w:cs="Arial"/>
          <w:color w:val="262A2C"/>
          <w:sz w:val="24"/>
          <w:szCs w:val="24"/>
        </w:rPr>
      </w:pPr>
      <w:proofErr w:type="gramStart"/>
      <w:r w:rsidRPr="00EA528D">
        <w:rPr>
          <w:rFonts w:ascii="Arial" w:hAnsi="Arial" w:cs="Arial"/>
          <w:color w:val="262A2C"/>
          <w:sz w:val="24"/>
          <w:szCs w:val="24"/>
        </w:rPr>
        <w:t>The U.S. National Archives and Records Administration.</w:t>
      </w:r>
      <w:proofErr w:type="gramEnd"/>
      <w:r w:rsidRPr="00EA528D">
        <w:rPr>
          <w:rFonts w:ascii="Arial" w:hAnsi="Arial" w:cs="Arial"/>
          <w:color w:val="262A2C"/>
          <w:sz w:val="24"/>
          <w:szCs w:val="24"/>
        </w:rPr>
        <w:t xml:space="preserve"> </w:t>
      </w:r>
      <w:proofErr w:type="gramStart"/>
      <w:r w:rsidRPr="00EA528D">
        <w:rPr>
          <w:rFonts w:ascii="Arial" w:hAnsi="Arial" w:cs="Arial"/>
          <w:color w:val="262A2C"/>
          <w:sz w:val="24"/>
          <w:szCs w:val="24"/>
        </w:rPr>
        <w:t>"The Civil Rights Act of 1964."</w:t>
      </w:r>
      <w:proofErr w:type="gramEnd"/>
      <w:r w:rsidRPr="00EA528D">
        <w:rPr>
          <w:rFonts w:ascii="Arial" w:hAnsi="Arial" w:cs="Arial"/>
          <w:color w:val="262A2C"/>
          <w:sz w:val="24"/>
          <w:szCs w:val="24"/>
        </w:rPr>
        <w:t xml:space="preserve"> </w:t>
      </w:r>
      <w:proofErr w:type="gramStart"/>
      <w:r w:rsidRPr="00EA528D">
        <w:rPr>
          <w:rFonts w:ascii="Arial" w:hAnsi="Arial" w:cs="Arial"/>
          <w:i/>
          <w:iCs/>
          <w:color w:val="262A2C"/>
          <w:sz w:val="24"/>
          <w:szCs w:val="24"/>
        </w:rPr>
        <w:t>Educators and Students</w:t>
      </w:r>
      <w:r w:rsidRPr="00EA528D">
        <w:rPr>
          <w:rFonts w:ascii="Arial" w:hAnsi="Arial" w:cs="Arial"/>
          <w:color w:val="262A2C"/>
          <w:sz w:val="24"/>
          <w:szCs w:val="24"/>
        </w:rPr>
        <w:t>.</w:t>
      </w:r>
      <w:proofErr w:type="gramEnd"/>
      <w:r w:rsidRPr="00EA528D">
        <w:rPr>
          <w:rFonts w:ascii="Arial" w:hAnsi="Arial" w:cs="Arial"/>
          <w:color w:val="262A2C"/>
          <w:sz w:val="24"/>
          <w:szCs w:val="24"/>
        </w:rPr>
        <w:t xml:space="preserve"> 1991. Web. 15 Sept. 2009. &lt;http://www.archives.gov/education/lessons/civil-rights-act/&gt;.</w:t>
      </w:r>
    </w:p>
    <w:p w:rsidR="00776E82" w:rsidRPr="00F25B57" w:rsidRDefault="00776E82" w:rsidP="000F0E4B">
      <w:pPr>
        <w:shd w:val="clear" w:color="auto" w:fill="FFFFFF"/>
        <w:spacing w:after="0" w:line="240" w:lineRule="auto"/>
        <w:rPr>
          <w:rFonts w:ascii="Arial" w:hAnsi="Arial" w:cs="Arial"/>
          <w:color w:val="262A2C"/>
          <w:sz w:val="24"/>
          <w:szCs w:val="24"/>
        </w:rPr>
      </w:pPr>
    </w:p>
    <w:sectPr w:rsidR="00776E82" w:rsidRPr="00F25B57" w:rsidSect="009453E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13B1F"/>
    <w:rsid w:val="0005567F"/>
    <w:rsid w:val="000D1C80"/>
    <w:rsid w:val="000F0E4B"/>
    <w:rsid w:val="001E0BC2"/>
    <w:rsid w:val="002176D3"/>
    <w:rsid w:val="002A0DAD"/>
    <w:rsid w:val="00513B1F"/>
    <w:rsid w:val="005F490E"/>
    <w:rsid w:val="007033EB"/>
    <w:rsid w:val="007364BC"/>
    <w:rsid w:val="00776E82"/>
    <w:rsid w:val="009453EC"/>
    <w:rsid w:val="00C14A7E"/>
    <w:rsid w:val="00C87234"/>
    <w:rsid w:val="00D14982"/>
    <w:rsid w:val="00EA528D"/>
    <w:rsid w:val="00F25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>
      <o:colormru v:ext="edit" colors="#c60,#a95007"/>
      <o:colormenu v:ext="edit" strokecolor="#a95007"/>
    </o:shapedefaults>
    <o:shapelayout v:ext="edit">
      <o:idmap v:ext="edit" data="1"/>
      <o:rules v:ext="edit">
        <o:r id="V:Rule9" type="connector" idref="#_x0000_s1026"/>
        <o:r id="V:Rule10" type="connector" idref="#_x0000_s1030"/>
        <o:r id="V:Rule11" type="connector" idref="#_x0000_s1029"/>
        <o:r id="V:Rule12" type="connector" idref="#_x0000_s1027"/>
        <o:r id="V:Rule13" type="connector" idref="#_x0000_s1028"/>
        <o:r id="V:Rule14" type="connector" idref="#_x0000_s1039"/>
        <o:r id="V:Rule15" type="connector" idref="#_x0000_s1031"/>
        <o:r id="V:Rule16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9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3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B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1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09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48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934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540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8" w:space="3" w:color="EEEEEE"/>
                            <w:right w:val="none" w:sz="0" w:space="0" w:color="auto"/>
                          </w:divBdr>
                          <w:divsChild>
                            <w:div w:id="914630316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1617</TotalTime>
  <Pages>2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8</cp:revision>
  <cp:lastPrinted>2009-09-19T19:30:00Z</cp:lastPrinted>
  <dcterms:created xsi:type="dcterms:W3CDTF">2009-09-19T16:58:00Z</dcterms:created>
  <dcterms:modified xsi:type="dcterms:W3CDTF">2009-09-20T21:51:00Z</dcterms:modified>
</cp:coreProperties>
</file>